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5B463A74" w14:textId="06AF5E3C" w:rsidR="00EF74CF" w:rsidRPr="00953130" w:rsidRDefault="00DB35A9" w:rsidP="005233A2">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r w:rsidR="007C201A">
        <w:rPr>
          <w:sz w:val="22"/>
          <w:szCs w:val="22"/>
          <w:u w:val="single"/>
        </w:rPr>
        <w:br/>
      </w:r>
      <w:r w:rsidR="00EF74CF" w:rsidRPr="00953130">
        <w:rPr>
          <w:rStyle w:val="Strong"/>
          <w:sz w:val="22"/>
          <w:szCs w:val="22"/>
          <w:u w:val="single"/>
          <w:lang w:val="en-GB"/>
        </w:rPr>
        <w:t>I.1) Name and address Contracting Authority</w:t>
      </w:r>
    </w:p>
    <w:p w14:paraId="303D6D3A" w14:textId="062A0D91" w:rsidR="00EF74CF" w:rsidRPr="00D53856" w:rsidRDefault="00EF74CF" w:rsidP="00EF74CF">
      <w:pPr>
        <w:outlineLvl w:val="0"/>
        <w:rPr>
          <w:rStyle w:val="Strong"/>
          <w:b w:val="0"/>
          <w:sz w:val="22"/>
          <w:szCs w:val="22"/>
          <w:lang w:val="en-GB"/>
        </w:rPr>
      </w:pPr>
      <w:r w:rsidRPr="00953130">
        <w:rPr>
          <w:rStyle w:val="Strong"/>
          <w:b w:val="0"/>
          <w:sz w:val="22"/>
          <w:szCs w:val="22"/>
          <w:lang w:val="en-GB"/>
        </w:rPr>
        <w:t xml:space="preserve">Official name: </w:t>
      </w:r>
      <w:bookmarkStart w:id="0" w:name="_Hlk60154365"/>
      <w:r w:rsidR="00953130" w:rsidRPr="00953130">
        <w:rPr>
          <w:rStyle w:val="Strong"/>
          <w:bCs/>
          <w:sz w:val="22"/>
          <w:szCs w:val="22"/>
          <w:lang w:val="en-GB"/>
        </w:rPr>
        <w:t>Public Enterprise „Vojvodinasume“</w:t>
      </w:r>
      <w:bookmarkEnd w:id="0"/>
      <w:r w:rsidRPr="00953130">
        <w:rPr>
          <w:rStyle w:val="Strong"/>
          <w:b w:val="0"/>
          <w:sz w:val="22"/>
          <w:szCs w:val="22"/>
          <w:lang w:val="en-GB"/>
        </w:rPr>
        <w:br/>
        <w:t xml:space="preserve">Postal address: </w:t>
      </w:r>
      <w:r w:rsidR="00953130" w:rsidRPr="00953130">
        <w:rPr>
          <w:b/>
          <w:bCs/>
          <w:sz w:val="22"/>
        </w:rPr>
        <w:t>Preradovićeva 2</w:t>
      </w:r>
      <w:r w:rsidRPr="00953130">
        <w:rPr>
          <w:rStyle w:val="Strong"/>
          <w:b w:val="0"/>
          <w:sz w:val="22"/>
          <w:szCs w:val="22"/>
          <w:lang w:val="en-GB"/>
        </w:rPr>
        <w:br/>
        <w:t xml:space="preserve">Town: </w:t>
      </w:r>
      <w:r w:rsidR="00953130" w:rsidRPr="00953130">
        <w:rPr>
          <w:b/>
          <w:bCs/>
          <w:sz w:val="22"/>
        </w:rPr>
        <w:t>Petrovaradin</w:t>
      </w:r>
      <w:r w:rsidRPr="00953130">
        <w:rPr>
          <w:rStyle w:val="Strong"/>
          <w:b w:val="0"/>
          <w:sz w:val="22"/>
          <w:szCs w:val="22"/>
          <w:lang w:val="en-GB"/>
        </w:rPr>
        <w:br/>
        <w:t xml:space="preserve">Postal Code: </w:t>
      </w:r>
      <w:r w:rsidR="00953130" w:rsidRPr="00953130">
        <w:rPr>
          <w:rStyle w:val="Strong"/>
          <w:bCs/>
          <w:sz w:val="22"/>
          <w:szCs w:val="22"/>
          <w:lang w:val="en-GB"/>
        </w:rPr>
        <w:t>21132</w:t>
      </w:r>
      <w:r w:rsidRPr="00953130">
        <w:rPr>
          <w:rStyle w:val="Strong"/>
          <w:b w:val="0"/>
          <w:sz w:val="22"/>
          <w:szCs w:val="22"/>
          <w:lang w:val="en-GB"/>
        </w:rPr>
        <w:br/>
        <w:t xml:space="preserve">E-mail: </w:t>
      </w:r>
      <w:hyperlink r:id="rId8" w:history="1">
        <w:r w:rsidR="00953130" w:rsidRPr="006A7102">
          <w:rPr>
            <w:rStyle w:val="Hyperlink"/>
          </w:rPr>
          <w:t>ivana.vasic@vojvodinasume.rs</w:t>
        </w:r>
      </w:hyperlink>
      <w:r w:rsidR="00953130">
        <w:rPr>
          <w:rStyle w:val="Hyperlink"/>
        </w:rPr>
        <w:t xml:space="preserve"> </w:t>
      </w:r>
      <w:r w:rsidRPr="00953130">
        <w:rPr>
          <w:rStyle w:val="Strong"/>
          <w:b w:val="0"/>
          <w:sz w:val="22"/>
          <w:szCs w:val="22"/>
          <w:lang w:val="en-GB"/>
        </w:rPr>
        <w:br/>
        <w:t xml:space="preserve">Internet address: </w:t>
      </w:r>
      <w:hyperlink r:id="rId9" w:history="1">
        <w:r w:rsidR="00953130" w:rsidRPr="0015794B">
          <w:rPr>
            <w:rStyle w:val="Hyperlink"/>
            <w:sz w:val="22"/>
            <w:szCs w:val="22"/>
            <w:lang w:val="en-GB"/>
          </w:rPr>
          <w:t>http://www.vojvodinasume.rs/en/</w:t>
        </w:r>
      </w:hyperlink>
      <w:r w:rsidR="00953130">
        <w:rPr>
          <w:rStyle w:val="Strong"/>
          <w:b w:val="0"/>
          <w:sz w:val="22"/>
          <w:szCs w:val="22"/>
          <w:lang w:val="en-GB"/>
        </w:rPr>
        <w:t xml:space="preserve"> </w:t>
      </w:r>
    </w:p>
    <w:p w14:paraId="355F962B" w14:textId="55797FBF" w:rsidR="00EF74CF" w:rsidRPr="00D67F00" w:rsidRDefault="00B513FE" w:rsidP="00EF74CF">
      <w:pPr>
        <w:outlineLvl w:val="0"/>
        <w:rPr>
          <w:rStyle w:val="Strong"/>
          <w:sz w:val="22"/>
          <w:szCs w:val="22"/>
          <w:u w:val="single"/>
          <w:lang w:val="en-GB"/>
        </w:rPr>
      </w:pPr>
      <w:r w:rsidRPr="00007198">
        <w:rPr>
          <w:rStyle w:val="Strong"/>
          <w:sz w:val="22"/>
          <w:szCs w:val="22"/>
          <w:highlight w:val="lightGray"/>
          <w:u w:val="single"/>
          <w:lang w:val="en-GB"/>
        </w:rPr>
        <w:br/>
      </w:r>
      <w:r w:rsidRPr="005233A2">
        <w:rPr>
          <w:rStyle w:val="Strong"/>
          <w:sz w:val="22"/>
          <w:szCs w:val="22"/>
          <w:u w:val="single"/>
          <w:lang w:val="en-GB"/>
        </w:rPr>
        <w:t>II.1.1)</w:t>
      </w:r>
      <w:r w:rsidR="007C201A" w:rsidRPr="005233A2">
        <w:rPr>
          <w:rStyle w:val="Strong"/>
          <w:sz w:val="22"/>
          <w:szCs w:val="22"/>
          <w:u w:val="single"/>
          <w:lang w:val="en-GB"/>
        </w:rPr>
        <w:t xml:space="preserve"> </w:t>
      </w:r>
      <w:r w:rsidRPr="005233A2">
        <w:rPr>
          <w:rStyle w:val="Strong"/>
          <w:sz w:val="22"/>
          <w:szCs w:val="22"/>
          <w:u w:val="single"/>
          <w:lang w:val="en-GB"/>
        </w:rPr>
        <w:t>Title:</w:t>
      </w:r>
      <w:r w:rsidRPr="005233A2">
        <w:rPr>
          <w:rStyle w:val="Strong"/>
          <w:b w:val="0"/>
          <w:sz w:val="22"/>
          <w:szCs w:val="22"/>
          <w:lang w:val="en-GB"/>
        </w:rPr>
        <w:t xml:space="preserve"> </w:t>
      </w:r>
      <w:r w:rsidR="007C201A" w:rsidRPr="005233A2">
        <w:rPr>
          <w:rStyle w:val="Strong"/>
          <w:b w:val="0"/>
          <w:sz w:val="22"/>
          <w:szCs w:val="22"/>
          <w:lang w:val="en-GB"/>
        </w:rPr>
        <w:br/>
      </w:r>
      <w:r w:rsidR="007C201A" w:rsidRPr="00007198">
        <w:rPr>
          <w:rStyle w:val="Strong"/>
          <w:b w:val="0"/>
          <w:sz w:val="22"/>
          <w:szCs w:val="22"/>
          <w:highlight w:val="lightGray"/>
          <w:lang w:val="en-GB"/>
        </w:rPr>
        <w:br/>
      </w:r>
      <w:r w:rsidR="005233A2" w:rsidRPr="005233A2">
        <w:rPr>
          <w:rStyle w:val="Strong"/>
          <w:b w:val="0"/>
          <w:sz w:val="22"/>
          <w:szCs w:val="22"/>
          <w:lang w:val="en-GB"/>
        </w:rPr>
        <w:t>Procurement of Airboat and field equipment for project BirdPROTECT-B2</w:t>
      </w:r>
      <w:r w:rsidR="007C201A">
        <w:rPr>
          <w:rStyle w:val="Strong"/>
          <w:b w:val="0"/>
          <w:sz w:val="22"/>
          <w:szCs w:val="22"/>
          <w:lang w:val="en-GB"/>
        </w:rPr>
        <w:br/>
      </w:r>
      <w:r w:rsidR="007C201A">
        <w:rPr>
          <w:rStyle w:val="Strong"/>
          <w:b w:val="0"/>
          <w:sz w:val="22"/>
          <w:szCs w:val="22"/>
          <w:lang w:val="en-GB"/>
        </w:rPr>
        <w:br/>
      </w:r>
      <w:r w:rsidR="007C201A">
        <w:rPr>
          <w:rStyle w:val="Strong"/>
          <w:sz w:val="22"/>
          <w:szCs w:val="22"/>
          <w:u w:val="single"/>
          <w:lang w:val="en-GB"/>
        </w:rPr>
        <w:br/>
      </w:r>
      <w:r w:rsidR="00EF74CF" w:rsidRPr="005233A2">
        <w:rPr>
          <w:rStyle w:val="Strong"/>
          <w:sz w:val="22"/>
          <w:szCs w:val="22"/>
          <w:u w:val="single"/>
          <w:lang w:val="en-GB"/>
        </w:rPr>
        <w:t>II.1.4) Short description of the contract</w:t>
      </w:r>
    </w:p>
    <w:p w14:paraId="2F10B4EE" w14:textId="2E85CBCD" w:rsidR="00EF74CF" w:rsidRPr="00953130" w:rsidRDefault="00953130" w:rsidP="00EF74CF">
      <w:pPr>
        <w:pStyle w:val="Blockquote"/>
        <w:ind w:left="0"/>
        <w:jc w:val="both"/>
        <w:rPr>
          <w:b/>
          <w:bCs/>
          <w:i/>
          <w:sz w:val="22"/>
          <w:szCs w:val="22"/>
          <w:lang w:val="en-GB"/>
        </w:rPr>
      </w:pPr>
      <w:bookmarkStart w:id="1" w:name="_Hlk526964590"/>
      <w:r>
        <w:rPr>
          <w:sz w:val="22"/>
          <w:szCs w:val="22"/>
          <w:lang w:val="en-GB"/>
        </w:rPr>
        <w:t xml:space="preserve">Procurement of </w:t>
      </w:r>
      <w:r w:rsidRPr="005233A2">
        <w:rPr>
          <w:rStyle w:val="Strong"/>
          <w:b w:val="0"/>
          <w:sz w:val="22"/>
          <w:szCs w:val="22"/>
          <w:lang w:val="en-GB"/>
        </w:rPr>
        <w:t>Airboat</w:t>
      </w:r>
      <w:r w:rsidR="003B3370">
        <w:rPr>
          <w:rStyle w:val="Strong"/>
          <w:b w:val="0"/>
          <w:sz w:val="22"/>
          <w:szCs w:val="22"/>
          <w:lang w:val="en-GB"/>
        </w:rPr>
        <w:t xml:space="preserve"> (</w:t>
      </w:r>
      <w:r w:rsidR="003B3370" w:rsidRPr="00015213">
        <w:rPr>
          <w:sz w:val="22"/>
          <w:szCs w:val="22"/>
        </w:rPr>
        <w:t>Airboat- flat-bottomed boats propelled forward by a fan or propeller+boat trailer</w:t>
      </w:r>
      <w:r w:rsidR="003B3370">
        <w:rPr>
          <w:rStyle w:val="Strong"/>
          <w:b w:val="0"/>
          <w:sz w:val="22"/>
          <w:szCs w:val="22"/>
          <w:lang w:val="en-GB"/>
        </w:rPr>
        <w:t>)</w:t>
      </w:r>
      <w:r w:rsidRPr="005233A2">
        <w:rPr>
          <w:rStyle w:val="Strong"/>
          <w:b w:val="0"/>
          <w:sz w:val="22"/>
          <w:szCs w:val="22"/>
          <w:lang w:val="en-GB"/>
        </w:rPr>
        <w:t xml:space="preserve"> and field equipment</w:t>
      </w:r>
      <w:r w:rsidR="003B3370">
        <w:rPr>
          <w:rStyle w:val="Strong"/>
          <w:b w:val="0"/>
          <w:sz w:val="22"/>
          <w:szCs w:val="22"/>
          <w:lang w:val="en-GB"/>
        </w:rPr>
        <w:t xml:space="preserve"> (</w:t>
      </w:r>
      <w:r w:rsidR="003B3370" w:rsidRPr="00015213">
        <w:rPr>
          <w:sz w:val="22"/>
          <w:szCs w:val="22"/>
        </w:rPr>
        <w:t xml:space="preserve">Professional </w:t>
      </w:r>
      <w:r w:rsidR="003B3370">
        <w:rPr>
          <w:sz w:val="22"/>
          <w:szCs w:val="22"/>
        </w:rPr>
        <w:t>B</w:t>
      </w:r>
      <w:r w:rsidR="003B3370" w:rsidRPr="00015213">
        <w:rPr>
          <w:sz w:val="22"/>
          <w:szCs w:val="22"/>
        </w:rPr>
        <w:t>inocular</w:t>
      </w:r>
      <w:r w:rsidR="003B3370">
        <w:rPr>
          <w:sz w:val="22"/>
          <w:szCs w:val="22"/>
        </w:rPr>
        <w:t xml:space="preserve"> and </w:t>
      </w:r>
      <w:r w:rsidR="003B3370" w:rsidRPr="00015213">
        <w:rPr>
          <w:sz w:val="22"/>
          <w:szCs w:val="22"/>
        </w:rPr>
        <w:t>Night Vision Equipment</w:t>
      </w:r>
      <w:r w:rsidR="003B3370">
        <w:rPr>
          <w:rStyle w:val="Strong"/>
          <w:b w:val="0"/>
          <w:sz w:val="22"/>
          <w:szCs w:val="22"/>
          <w:lang w:val="en-GB"/>
        </w:rPr>
        <w:t>)</w:t>
      </w:r>
      <w:r>
        <w:rPr>
          <w:sz w:val="22"/>
          <w:szCs w:val="22"/>
          <w:lang w:val="en-GB"/>
        </w:rPr>
        <w:t xml:space="preserve"> for </w:t>
      </w:r>
      <w:bookmarkStart w:id="2" w:name="_Hlk526965868"/>
      <w:r w:rsidR="003B3370" w:rsidRPr="003B3370">
        <w:rPr>
          <w:sz w:val="22"/>
          <w:szCs w:val="22"/>
          <w:lang w:val="en-GB"/>
        </w:rPr>
        <w:t>Public Enterprise „Vojvodinasume“</w:t>
      </w:r>
      <w:r>
        <w:rPr>
          <w:sz w:val="22"/>
          <w:szCs w:val="22"/>
          <w:lang w:val="en-GB"/>
        </w:rPr>
        <w:t xml:space="preserve"> </w:t>
      </w:r>
      <w:bookmarkEnd w:id="2"/>
      <w:r>
        <w:rPr>
          <w:sz w:val="22"/>
          <w:szCs w:val="22"/>
          <w:lang w:val="en-GB"/>
        </w:rPr>
        <w:t xml:space="preserve">for project </w:t>
      </w:r>
      <w:r w:rsidR="003B3370" w:rsidRPr="003B3370">
        <w:rPr>
          <w:sz w:val="22"/>
          <w:szCs w:val="22"/>
          <w:lang w:val="en-GB"/>
        </w:rPr>
        <w:t>Protect Wild Birds = Protect Habitats = Protect Humans</w:t>
      </w:r>
      <w:r>
        <w:rPr>
          <w:sz w:val="22"/>
          <w:szCs w:val="22"/>
          <w:lang w:val="en-GB"/>
        </w:rPr>
        <w:t xml:space="preserve"> financed and implemented under </w:t>
      </w:r>
      <w:r w:rsidRPr="008A1E22">
        <w:t>Interreg – IPA Cross-border Co-operation Programme Hungary-Serbia</w:t>
      </w:r>
      <w:r>
        <w:rPr>
          <w:sz w:val="22"/>
          <w:szCs w:val="22"/>
          <w:lang w:val="en-GB"/>
        </w:rPr>
        <w:t>.</w:t>
      </w:r>
      <w:bookmarkEnd w:id="1"/>
    </w:p>
    <w:p w14:paraId="2EF9E8FA" w14:textId="173583B3" w:rsidR="00EF74CF" w:rsidRPr="00D67F00" w:rsidRDefault="00B513FE" w:rsidP="00EF74CF">
      <w:pPr>
        <w:outlineLvl w:val="0"/>
        <w:rPr>
          <w:rStyle w:val="Strong"/>
          <w:sz w:val="22"/>
          <w:szCs w:val="22"/>
          <w:u w:val="single"/>
          <w:lang w:val="en-GB"/>
        </w:rPr>
      </w:pPr>
      <w:r w:rsidRPr="00007198">
        <w:rPr>
          <w:rStyle w:val="Strong"/>
          <w:sz w:val="22"/>
          <w:szCs w:val="22"/>
          <w:highlight w:val="lightGray"/>
          <w:lang w:val="en-GB"/>
        </w:rPr>
        <w:br/>
      </w:r>
      <w:r w:rsidR="00EF74CF" w:rsidRPr="00D67F00">
        <w:rPr>
          <w:rStyle w:val="Strong"/>
          <w:sz w:val="22"/>
          <w:szCs w:val="22"/>
          <w:u w:val="single"/>
          <w:lang w:val="en-GB"/>
        </w:rPr>
        <w:t>II.1.5) Estimated total value</w:t>
      </w:r>
    </w:p>
    <w:p w14:paraId="7208D611" w14:textId="77777777" w:rsidR="005233A2" w:rsidRDefault="005233A2" w:rsidP="00DB35A9">
      <w:pPr>
        <w:outlineLvl w:val="0"/>
        <w:rPr>
          <w:sz w:val="22"/>
          <w:szCs w:val="22"/>
        </w:rPr>
      </w:pPr>
      <w:r w:rsidRPr="005233A2">
        <w:rPr>
          <w:sz w:val="22"/>
          <w:szCs w:val="22"/>
        </w:rPr>
        <w:t>Not applicable</w:t>
      </w:r>
      <w:r w:rsidR="00EF74CF" w:rsidRPr="005233A2">
        <w:rPr>
          <w:sz w:val="22"/>
          <w:szCs w:val="22"/>
        </w:rPr>
        <w:t xml:space="preserve"> </w:t>
      </w:r>
    </w:p>
    <w:p w14:paraId="33FFDFE9" w14:textId="11868E2C" w:rsidR="00DB35A9" w:rsidRPr="005233A2" w:rsidRDefault="007C201A" w:rsidP="00DB35A9">
      <w:pPr>
        <w:outlineLvl w:val="0"/>
        <w:rPr>
          <w:rStyle w:val="Strong"/>
          <w:b w:val="0"/>
          <w:sz w:val="22"/>
          <w:szCs w:val="22"/>
        </w:rPr>
      </w:pPr>
      <w:r>
        <w:rPr>
          <w:rStyle w:val="Strong"/>
          <w:sz w:val="22"/>
          <w:szCs w:val="22"/>
          <w:u w:val="single"/>
          <w:lang w:val="en-GB"/>
        </w:rPr>
        <w:br/>
      </w:r>
      <w:r w:rsidR="00DB35A9" w:rsidRPr="00375558">
        <w:rPr>
          <w:rStyle w:val="Strong"/>
          <w:sz w:val="22"/>
          <w:szCs w:val="22"/>
          <w:u w:val="single"/>
          <w:lang w:val="en-GB"/>
        </w:rPr>
        <w:t>IV.1</w:t>
      </w:r>
      <w:r w:rsidR="00DB35A9">
        <w:rPr>
          <w:rStyle w:val="Strong"/>
          <w:sz w:val="22"/>
          <w:szCs w:val="22"/>
          <w:u w:val="single"/>
          <w:lang w:val="en-GB"/>
        </w:rPr>
        <w:t>.1.</w:t>
      </w:r>
      <w:r w:rsidR="00DB35A9" w:rsidRPr="00375558">
        <w:rPr>
          <w:rStyle w:val="Strong"/>
          <w:sz w:val="22"/>
          <w:szCs w:val="22"/>
          <w:u w:val="single"/>
          <w:lang w:val="en-GB"/>
        </w:rPr>
        <w:t xml:space="preserve">) </w:t>
      </w:r>
      <w:r w:rsidR="00DB35A9">
        <w:rPr>
          <w:rStyle w:val="Strong"/>
          <w:sz w:val="22"/>
          <w:szCs w:val="22"/>
          <w:u w:val="single"/>
          <w:lang w:val="en-GB"/>
        </w:rPr>
        <w:t xml:space="preserve">Type of </w:t>
      </w:r>
      <w:r w:rsidR="00DB35A9" w:rsidRPr="00375558">
        <w:rPr>
          <w:rStyle w:val="Strong"/>
          <w:sz w:val="22"/>
          <w:szCs w:val="22"/>
          <w:u w:val="single"/>
          <w:lang w:val="en-GB"/>
        </w:rPr>
        <w:t>Procedure</w:t>
      </w:r>
    </w:p>
    <w:p w14:paraId="7A3DC070" w14:textId="57554DE9" w:rsidR="00DB35A9" w:rsidRPr="00953130" w:rsidRDefault="005233A2" w:rsidP="00DB35A9">
      <w:pPr>
        <w:outlineLvl w:val="0"/>
        <w:rPr>
          <w:rStyle w:val="Strong"/>
          <w:bCs/>
          <w:sz w:val="22"/>
          <w:szCs w:val="22"/>
          <w:lang w:val="en-GB"/>
        </w:rPr>
      </w:pPr>
      <w:r w:rsidRPr="00953130">
        <w:rPr>
          <w:rStyle w:val="Strong"/>
          <w:bCs/>
          <w:sz w:val="22"/>
          <w:szCs w:val="22"/>
          <w:lang w:val="en-GB"/>
        </w:rPr>
        <w:t>Simplified procedure</w:t>
      </w:r>
    </w:p>
    <w:p w14:paraId="2FB0BEEE" w14:textId="362F802F" w:rsidR="00EF74CF" w:rsidRPr="00007198" w:rsidRDefault="00EF74CF" w:rsidP="00EF74CF">
      <w:pPr>
        <w:outlineLvl w:val="0"/>
        <w:rPr>
          <w:rStyle w:val="Strong"/>
          <w:sz w:val="22"/>
          <w:szCs w:val="22"/>
          <w:highlight w:val="lightGray"/>
          <w:u w:val="single"/>
          <w:lang w:val="en-GB"/>
        </w:rPr>
      </w:pPr>
      <w:r w:rsidRPr="007C201A">
        <w:rPr>
          <w:rStyle w:val="Strong"/>
          <w:sz w:val="22"/>
          <w:szCs w:val="22"/>
          <w:u w:val="single"/>
          <w:lang w:val="en-GB"/>
        </w:rPr>
        <w:t>II.1.6) Information about lots</w:t>
      </w:r>
    </w:p>
    <w:p w14:paraId="2A9982F5" w14:textId="19548FFF" w:rsidR="00EF74CF" w:rsidRPr="005233A2" w:rsidRDefault="00EF74CF" w:rsidP="00EF74CF">
      <w:pPr>
        <w:outlineLvl w:val="0"/>
        <w:rPr>
          <w:rStyle w:val="Strong"/>
          <w:b w:val="0"/>
          <w:sz w:val="22"/>
          <w:szCs w:val="22"/>
          <w:lang w:val="en-GB"/>
        </w:rPr>
      </w:pPr>
      <w:r w:rsidRPr="007C201A">
        <w:rPr>
          <w:rStyle w:val="Strong"/>
          <w:b w:val="0"/>
          <w:sz w:val="22"/>
          <w:szCs w:val="22"/>
          <w:lang w:val="en-GB"/>
        </w:rPr>
        <w:t xml:space="preserve">This contract is </w:t>
      </w:r>
      <w:r w:rsidRPr="005233A2">
        <w:rPr>
          <w:rStyle w:val="Strong"/>
          <w:b w:val="0"/>
          <w:sz w:val="22"/>
          <w:szCs w:val="22"/>
          <w:lang w:val="en-GB"/>
        </w:rPr>
        <w:t>divided into lots:</w:t>
      </w:r>
      <w:r w:rsidRPr="005233A2">
        <w:rPr>
          <w:rStyle w:val="Strong"/>
          <w:sz w:val="22"/>
          <w:szCs w:val="22"/>
          <w:lang w:val="en-GB"/>
        </w:rPr>
        <w:t xml:space="preserve"> </w:t>
      </w:r>
      <w:r w:rsidRPr="00953130">
        <w:rPr>
          <w:rStyle w:val="Strong"/>
          <w:bCs/>
          <w:sz w:val="22"/>
          <w:szCs w:val="22"/>
          <w:lang w:val="en-GB"/>
        </w:rPr>
        <w:t>yes</w:t>
      </w:r>
    </w:p>
    <w:p w14:paraId="5AAE6F1F" w14:textId="7E2111F0" w:rsidR="005233A2" w:rsidRDefault="00F3539A" w:rsidP="005233A2">
      <w:pPr>
        <w:outlineLvl w:val="0"/>
        <w:rPr>
          <w:rStyle w:val="Strong"/>
          <w:sz w:val="22"/>
          <w:szCs w:val="22"/>
          <w:u w:val="single"/>
        </w:rPr>
      </w:pPr>
      <w:r w:rsidRPr="005233A2">
        <w:rPr>
          <w:rStyle w:val="Strong"/>
          <w:b w:val="0"/>
          <w:sz w:val="22"/>
          <w:szCs w:val="22"/>
        </w:rPr>
        <w:t>Tenders may be submitted for:</w:t>
      </w:r>
      <w:r w:rsidR="005233A2" w:rsidRPr="005233A2">
        <w:rPr>
          <w:rStyle w:val="Strong"/>
          <w:b w:val="0"/>
          <w:sz w:val="22"/>
          <w:szCs w:val="22"/>
        </w:rPr>
        <w:t xml:space="preserve"> </w:t>
      </w:r>
      <w:r w:rsidRPr="00953130">
        <w:rPr>
          <w:rStyle w:val="Strong"/>
          <w:bCs/>
          <w:sz w:val="22"/>
          <w:szCs w:val="22"/>
        </w:rPr>
        <w:t>all lots</w:t>
      </w:r>
    </w:p>
    <w:p w14:paraId="48A0C16D" w14:textId="77777777" w:rsidR="003B3370" w:rsidRDefault="003B3370" w:rsidP="00045773">
      <w:pPr>
        <w:jc w:val="both"/>
        <w:outlineLvl w:val="0"/>
        <w:rPr>
          <w:rStyle w:val="Strong"/>
          <w:sz w:val="22"/>
          <w:szCs w:val="22"/>
          <w:u w:val="single"/>
        </w:rPr>
      </w:pPr>
    </w:p>
    <w:p w14:paraId="7EF5C461" w14:textId="77777777" w:rsidR="003B3370" w:rsidRDefault="003B3370" w:rsidP="00045773">
      <w:pPr>
        <w:jc w:val="both"/>
        <w:outlineLvl w:val="0"/>
        <w:rPr>
          <w:rStyle w:val="Strong"/>
          <w:sz w:val="22"/>
          <w:szCs w:val="22"/>
          <w:u w:val="single"/>
        </w:rPr>
      </w:pPr>
    </w:p>
    <w:p w14:paraId="6772C5F8" w14:textId="77777777" w:rsidR="003B3370" w:rsidRDefault="003B3370" w:rsidP="00045773">
      <w:pPr>
        <w:jc w:val="both"/>
        <w:outlineLvl w:val="0"/>
        <w:rPr>
          <w:rStyle w:val="Strong"/>
          <w:sz w:val="22"/>
          <w:szCs w:val="22"/>
          <w:u w:val="single"/>
        </w:rPr>
      </w:pPr>
    </w:p>
    <w:p w14:paraId="3F22C197" w14:textId="357BBF9D" w:rsidR="00DB35A9" w:rsidRPr="00D67F00" w:rsidRDefault="00045773" w:rsidP="00045773">
      <w:pPr>
        <w:jc w:val="both"/>
        <w:outlineLvl w:val="0"/>
        <w:rPr>
          <w:b/>
          <w:sz w:val="22"/>
          <w:szCs w:val="22"/>
          <w:u w:val="single"/>
        </w:rPr>
      </w:pPr>
      <w:r>
        <w:rPr>
          <w:rStyle w:val="Strong"/>
          <w:sz w:val="22"/>
          <w:szCs w:val="22"/>
          <w:u w:val="single"/>
        </w:rPr>
        <w:lastRenderedPageBreak/>
        <w:br/>
      </w:r>
      <w:r w:rsidR="00297B55" w:rsidRPr="00D67F00">
        <w:rPr>
          <w:rStyle w:val="Strong"/>
          <w:sz w:val="22"/>
          <w:szCs w:val="22"/>
          <w:u w:val="single"/>
        </w:rPr>
        <w:t>CALL FOR TENDER: INFORMATION PER LOT</w:t>
      </w:r>
    </w:p>
    <w:p w14:paraId="1CFB730C" w14:textId="1C057F14" w:rsidR="00EF74CF" w:rsidRDefault="00EF74CF" w:rsidP="00EF74CF">
      <w:pPr>
        <w:outlineLvl w:val="0"/>
        <w:rPr>
          <w:rStyle w:val="Strong"/>
          <w:bCs/>
          <w:sz w:val="22"/>
          <w:szCs w:val="22"/>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r w:rsidRPr="00953130">
        <w:rPr>
          <w:rStyle w:val="Strong"/>
          <w:sz w:val="22"/>
          <w:szCs w:val="22"/>
        </w:rPr>
        <w:t>II.2.1)</w:t>
      </w:r>
      <w:r w:rsidRPr="00953130">
        <w:rPr>
          <w:rStyle w:val="Strong"/>
          <w:sz w:val="22"/>
          <w:szCs w:val="22"/>
        </w:rPr>
        <w:br/>
      </w:r>
      <w:r w:rsidRPr="00953130">
        <w:rPr>
          <w:rStyle w:val="Strong"/>
          <w:b w:val="0"/>
          <w:sz w:val="22"/>
          <w:szCs w:val="22"/>
        </w:rPr>
        <w:t xml:space="preserve">Lot no.: </w:t>
      </w:r>
      <w:r w:rsidR="00953130" w:rsidRPr="00953130">
        <w:rPr>
          <w:rStyle w:val="Strong"/>
          <w:bCs/>
          <w:sz w:val="22"/>
          <w:szCs w:val="22"/>
        </w:rPr>
        <w:t>1</w:t>
      </w:r>
      <w:r w:rsidRPr="00953130">
        <w:rPr>
          <w:rStyle w:val="Strong"/>
          <w:sz w:val="22"/>
          <w:szCs w:val="22"/>
        </w:rPr>
        <w:br/>
      </w:r>
      <w:r w:rsidRPr="00953130">
        <w:rPr>
          <w:rStyle w:val="Strong"/>
          <w:b w:val="0"/>
          <w:sz w:val="22"/>
          <w:szCs w:val="22"/>
        </w:rPr>
        <w:t xml:space="preserve">Title: </w:t>
      </w:r>
      <w:r w:rsidR="00953130" w:rsidRPr="00953130">
        <w:rPr>
          <w:rStyle w:val="Strong"/>
          <w:bCs/>
          <w:sz w:val="22"/>
          <w:szCs w:val="22"/>
        </w:rPr>
        <w:t>Airboat</w:t>
      </w:r>
    </w:p>
    <w:p w14:paraId="19E8D6CB" w14:textId="54BD5285" w:rsidR="00953130" w:rsidRPr="003D05B4" w:rsidRDefault="00953130" w:rsidP="00EF74CF">
      <w:pPr>
        <w:outlineLvl w:val="0"/>
        <w:rPr>
          <w:rStyle w:val="Emphasis"/>
          <w:b/>
          <w:i w:val="0"/>
          <w:sz w:val="22"/>
          <w:szCs w:val="22"/>
        </w:rPr>
      </w:pPr>
      <w:r w:rsidRPr="00953130">
        <w:rPr>
          <w:rStyle w:val="Strong"/>
          <w:b w:val="0"/>
          <w:sz w:val="22"/>
          <w:szCs w:val="22"/>
        </w:rPr>
        <w:t xml:space="preserve">Lot no.: </w:t>
      </w:r>
      <w:r w:rsidRPr="00953130">
        <w:rPr>
          <w:rStyle w:val="Strong"/>
          <w:bCs/>
          <w:sz w:val="22"/>
          <w:szCs w:val="22"/>
        </w:rPr>
        <w:t>2</w:t>
      </w:r>
      <w:r w:rsidRPr="00953130">
        <w:rPr>
          <w:rStyle w:val="Strong"/>
          <w:sz w:val="22"/>
          <w:szCs w:val="22"/>
        </w:rPr>
        <w:br/>
      </w:r>
      <w:r w:rsidRPr="00953130">
        <w:rPr>
          <w:rStyle w:val="Strong"/>
          <w:b w:val="0"/>
          <w:sz w:val="22"/>
          <w:szCs w:val="22"/>
        </w:rPr>
        <w:t xml:space="preserve">Title: </w:t>
      </w:r>
      <w:r w:rsidRPr="00953130">
        <w:rPr>
          <w:rStyle w:val="Strong"/>
          <w:bCs/>
          <w:sz w:val="22"/>
          <w:szCs w:val="22"/>
        </w:rPr>
        <w:t>Field equipment</w:t>
      </w:r>
    </w:p>
    <w:p w14:paraId="387F8F80" w14:textId="77777777" w:rsidR="00DB35A9" w:rsidRPr="00D67F00" w:rsidRDefault="00DB35A9" w:rsidP="00DB35A9">
      <w:pPr>
        <w:outlineLvl w:val="0"/>
        <w:rPr>
          <w:rStyle w:val="Strong"/>
          <w:sz w:val="22"/>
          <w:szCs w:val="22"/>
          <w:u w:val="single"/>
          <w:lang w:val="en-GB"/>
        </w:rPr>
      </w:pPr>
      <w:r w:rsidRPr="00D67F00">
        <w:rPr>
          <w:rStyle w:val="Strong"/>
          <w:sz w:val="22"/>
          <w:szCs w:val="22"/>
          <w:u w:val="single"/>
          <w:lang w:val="en-GB"/>
        </w:rPr>
        <w:t>II.1.3) Type of contract</w:t>
      </w:r>
    </w:p>
    <w:p w14:paraId="10B0ECBB" w14:textId="437185C8" w:rsidR="00DB35A9" w:rsidRPr="00953130" w:rsidRDefault="00DB35A9" w:rsidP="00DB35A9">
      <w:pPr>
        <w:pStyle w:val="Blockquote"/>
        <w:ind w:left="0"/>
        <w:jc w:val="both"/>
        <w:rPr>
          <w:b/>
          <w:bCs/>
          <w:i/>
          <w:sz w:val="22"/>
          <w:szCs w:val="22"/>
          <w:lang w:val="en-GB"/>
        </w:rPr>
      </w:pPr>
      <w:r w:rsidRPr="00953130">
        <w:rPr>
          <w:rStyle w:val="Emphasis"/>
          <w:b/>
          <w:bCs/>
          <w:i w:val="0"/>
          <w:sz w:val="22"/>
          <w:szCs w:val="22"/>
          <w:lang w:val="en-GB"/>
        </w:rPr>
        <w:t xml:space="preserve">Supplies </w:t>
      </w:r>
    </w:p>
    <w:p w14:paraId="7579633B" w14:textId="77777777" w:rsidR="00EF74CF" w:rsidRPr="00007198" w:rsidRDefault="00EF74CF" w:rsidP="00EF74CF">
      <w:pPr>
        <w:outlineLvl w:val="0"/>
        <w:rPr>
          <w:rStyle w:val="Strong"/>
          <w:sz w:val="22"/>
          <w:szCs w:val="22"/>
          <w:highlight w:val="lightGray"/>
          <w:u w:val="single"/>
        </w:rPr>
      </w:pPr>
      <w:r>
        <w:rPr>
          <w:rStyle w:val="Strong"/>
          <w:sz w:val="22"/>
          <w:szCs w:val="22"/>
        </w:rPr>
        <w:br/>
      </w:r>
      <w:r w:rsidRPr="00D67F00">
        <w:rPr>
          <w:rStyle w:val="Strong"/>
          <w:sz w:val="22"/>
          <w:szCs w:val="22"/>
          <w:u w:val="single"/>
        </w:rPr>
        <w:t>II.2.3) Place performance</w:t>
      </w:r>
    </w:p>
    <w:p w14:paraId="4CE0C066" w14:textId="2E187B5F"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5233A2" w:rsidRPr="00953130">
        <w:rPr>
          <w:rStyle w:val="Strong"/>
          <w:bCs/>
          <w:sz w:val="22"/>
          <w:szCs w:val="22"/>
          <w:lang w:val="en-GB"/>
        </w:rPr>
        <w:t>Republic of Serbia, AP Vojvodina, Novi Sad</w:t>
      </w:r>
    </w:p>
    <w:p w14:paraId="6541ED88" w14:textId="1AEB4997" w:rsidR="00EF74CF" w:rsidRPr="00D67F00" w:rsidRDefault="003C10AA" w:rsidP="00EF74CF">
      <w:pPr>
        <w:outlineLvl w:val="0"/>
        <w:rPr>
          <w:rStyle w:val="Strong"/>
          <w:sz w:val="22"/>
          <w:szCs w:val="22"/>
          <w:u w:val="single"/>
          <w:lang w:val="en-GB"/>
        </w:rPr>
      </w:pPr>
      <w:r w:rsidRPr="00007198">
        <w:rPr>
          <w:rStyle w:val="Strong"/>
          <w:sz w:val="22"/>
          <w:szCs w:val="22"/>
          <w:highlight w:val="lightGray"/>
          <w:lang w:val="en-GB"/>
        </w:rPr>
        <w:br/>
      </w:r>
      <w:r w:rsidR="00EF74CF" w:rsidRPr="00D67F00">
        <w:rPr>
          <w:rStyle w:val="Strong"/>
          <w:sz w:val="22"/>
          <w:szCs w:val="22"/>
          <w:u w:val="single"/>
          <w:lang w:val="en-GB"/>
        </w:rPr>
        <w:t>II.2.5)  Award Criteria</w:t>
      </w:r>
    </w:p>
    <w:p w14:paraId="5CCD0EDD" w14:textId="265D4196" w:rsidR="00EF74CF" w:rsidRDefault="00EF74CF" w:rsidP="005233A2">
      <w:pPr>
        <w:outlineLvl w:val="0"/>
        <w:rPr>
          <w:sz w:val="22"/>
          <w:szCs w:val="22"/>
        </w:rPr>
      </w:pPr>
      <w:r w:rsidRPr="00953130">
        <w:rPr>
          <w:rStyle w:val="Strong"/>
          <w:b w:val="0"/>
          <w:sz w:val="22"/>
          <w:szCs w:val="22"/>
          <w:lang w:val="en-GB"/>
        </w:rPr>
        <w:t>Price</w:t>
      </w:r>
    </w:p>
    <w:p w14:paraId="41C0250D" w14:textId="77777777" w:rsidR="00EF74CF" w:rsidRPr="00D67F00" w:rsidRDefault="00EF74CF" w:rsidP="00EF74CF">
      <w:pPr>
        <w:outlineLvl w:val="0"/>
        <w:rPr>
          <w:rStyle w:val="Strong"/>
          <w:sz w:val="22"/>
          <w:szCs w:val="22"/>
          <w:u w:val="single"/>
          <w:lang w:val="en-GB"/>
        </w:rPr>
      </w:pPr>
      <w:r>
        <w:rPr>
          <w:rStyle w:val="Strong"/>
          <w:sz w:val="22"/>
          <w:szCs w:val="22"/>
          <w:u w:val="single"/>
          <w:lang w:val="en-GB"/>
        </w:rPr>
        <w:br/>
      </w:r>
      <w:r w:rsidRPr="00D67F00">
        <w:rPr>
          <w:rStyle w:val="Strong"/>
          <w:sz w:val="22"/>
          <w:szCs w:val="22"/>
          <w:u w:val="single"/>
          <w:lang w:val="en-GB"/>
        </w:rPr>
        <w:t>II.2.14) Additional information</w:t>
      </w:r>
    </w:p>
    <w:p w14:paraId="3A17D68B" w14:textId="375C2D9D" w:rsidR="00EF74CF" w:rsidRPr="00EF74CF" w:rsidRDefault="00953130" w:rsidP="00EF74CF">
      <w:pPr>
        <w:jc w:val="both"/>
        <w:outlineLvl w:val="0"/>
        <w:rPr>
          <w:rStyle w:val="Strong"/>
          <w:b w:val="0"/>
          <w:sz w:val="22"/>
          <w:szCs w:val="22"/>
          <w:lang w:val="en-GB"/>
        </w:rPr>
      </w:pPr>
      <w:r>
        <w:rPr>
          <w:rStyle w:val="Strong"/>
          <w:b w:val="0"/>
          <w:sz w:val="22"/>
          <w:szCs w:val="22"/>
          <w:lang w:val="en-GB"/>
        </w:rPr>
        <w:t>Not applicable</w:t>
      </w:r>
    </w:p>
    <w:p w14:paraId="4772D783" w14:textId="3F4A0F7F"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1BC28BB7" w14:textId="1E35746D" w:rsidR="00CC6D8C" w:rsidRPr="00F82AA4" w:rsidRDefault="00CC6D8C" w:rsidP="00CC6D8C">
      <w:pPr>
        <w:outlineLvl w:val="0"/>
        <w:rPr>
          <w:rStyle w:val="Strong"/>
          <w:b w:val="0"/>
          <w:sz w:val="22"/>
          <w:szCs w:val="22"/>
          <w:lang w:val="en-GB"/>
        </w:rPr>
      </w:pPr>
      <w:r w:rsidRPr="00F82AA4">
        <w:rPr>
          <w:rStyle w:val="Strong"/>
          <w:b w:val="0"/>
          <w:sz w:val="22"/>
          <w:szCs w:val="22"/>
          <w:lang w:val="en-GB"/>
        </w:rPr>
        <w:t xml:space="preserve">Date: </w:t>
      </w:r>
      <w:r w:rsidR="00953130" w:rsidRPr="00953130">
        <w:rPr>
          <w:rStyle w:val="Strong"/>
          <w:bCs/>
          <w:sz w:val="22"/>
          <w:szCs w:val="22"/>
          <w:lang w:val="en-GB"/>
        </w:rPr>
        <w:t>02/02/2021</w:t>
      </w:r>
      <w:r w:rsidRPr="00F82AA4">
        <w:rPr>
          <w:rStyle w:val="Strong"/>
          <w:b w:val="0"/>
          <w:sz w:val="22"/>
          <w:szCs w:val="22"/>
          <w:lang w:val="en-GB"/>
        </w:rPr>
        <w:br/>
        <w:t xml:space="preserve">Local Time: </w:t>
      </w:r>
      <w:r w:rsidR="00953130" w:rsidRPr="00953130">
        <w:rPr>
          <w:rStyle w:val="Strong"/>
          <w:bCs/>
          <w:sz w:val="22"/>
          <w:szCs w:val="22"/>
          <w:lang w:val="en-GB"/>
        </w:rPr>
        <w:t>13:00</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1368B8E1" w14:textId="71C872A9" w:rsidR="00CC6D8C" w:rsidRPr="00F82AA4" w:rsidRDefault="00CC6D8C" w:rsidP="00CC6D8C">
      <w:pPr>
        <w:outlineLvl w:val="0"/>
        <w:rPr>
          <w:rStyle w:val="Strong"/>
          <w:b w:val="0"/>
          <w:sz w:val="22"/>
          <w:szCs w:val="22"/>
          <w:lang w:val="en-GB"/>
        </w:rPr>
      </w:pPr>
      <w:r>
        <w:rPr>
          <w:rStyle w:val="Strong"/>
          <w:b w:val="0"/>
          <w:sz w:val="22"/>
          <w:szCs w:val="22"/>
          <w:lang w:val="en-GB"/>
        </w:rPr>
        <w:t>Duration in months</w:t>
      </w:r>
      <w:r w:rsidRPr="005233A2">
        <w:rPr>
          <w:rStyle w:val="Strong"/>
          <w:b w:val="0"/>
          <w:sz w:val="22"/>
          <w:szCs w:val="22"/>
          <w:lang w:val="en-GB"/>
        </w:rPr>
        <w:t xml:space="preserve">: </w:t>
      </w:r>
      <w:r w:rsidR="005233A2" w:rsidRPr="00953130">
        <w:rPr>
          <w:rStyle w:val="Strong"/>
          <w:bCs/>
          <w:sz w:val="22"/>
          <w:szCs w:val="22"/>
          <w:lang w:val="en-GB"/>
        </w:rPr>
        <w:t>3</w:t>
      </w:r>
      <w:r w:rsidRPr="00953130">
        <w:rPr>
          <w:rStyle w:val="Strong"/>
          <w:bCs/>
          <w:sz w:val="22"/>
          <w:szCs w:val="22"/>
          <w:lang w:val="en-GB"/>
        </w:rPr>
        <w:t xml:space="preserve"> months (from the date stated for receipt of tender)</w:t>
      </w:r>
    </w:p>
    <w:p w14:paraId="33894EC1" w14:textId="35F00F63" w:rsidR="00CC6D8C" w:rsidRPr="007C201A" w:rsidRDefault="00CC6D8C" w:rsidP="00CC6D8C">
      <w:pPr>
        <w:outlineLvl w:val="0"/>
        <w:rPr>
          <w:rStyle w:val="Strong"/>
          <w:sz w:val="22"/>
          <w:szCs w:val="22"/>
          <w:u w:val="single"/>
          <w:lang w:val="en-GB"/>
        </w:rPr>
      </w:pPr>
      <w:r>
        <w:rPr>
          <w:rStyle w:val="Strong"/>
          <w:sz w:val="22"/>
          <w:szCs w:val="22"/>
          <w:u w:val="single"/>
          <w:lang w:val="en-GB"/>
        </w:rPr>
        <w:br/>
      </w:r>
      <w:r w:rsidRPr="007C201A">
        <w:rPr>
          <w:rStyle w:val="Strong"/>
          <w:sz w:val="22"/>
          <w:szCs w:val="22"/>
          <w:u w:val="single"/>
          <w:lang w:val="en-GB"/>
        </w:rPr>
        <w:t xml:space="preserve">IV.2.7) Conditions for opening of tenders </w:t>
      </w:r>
    </w:p>
    <w:p w14:paraId="4B3F0DCB" w14:textId="3120A3F2" w:rsidR="00DE28AE" w:rsidRPr="00D225CC" w:rsidRDefault="00CC6D8C" w:rsidP="003B3370">
      <w:pPr>
        <w:outlineLvl w:val="0"/>
        <w:rPr>
          <w:i/>
          <w:sz w:val="22"/>
          <w:szCs w:val="22"/>
          <w:lang w:val="en-GB"/>
        </w:rPr>
      </w:pPr>
      <w:r w:rsidRPr="00F82AA4">
        <w:rPr>
          <w:rStyle w:val="Strong"/>
          <w:b w:val="0"/>
          <w:sz w:val="22"/>
          <w:szCs w:val="22"/>
          <w:lang w:val="en-GB"/>
        </w:rPr>
        <w:t>Date:</w:t>
      </w:r>
      <w:r w:rsidRPr="00F82AA4">
        <w:rPr>
          <w:rStyle w:val="Strong"/>
          <w:b w:val="0"/>
          <w:sz w:val="22"/>
          <w:szCs w:val="22"/>
          <w:u w:val="single"/>
          <w:lang w:val="en-GB"/>
        </w:rPr>
        <w:t xml:space="preserve"> </w:t>
      </w:r>
      <w:r w:rsidR="00953130" w:rsidRPr="00953130">
        <w:rPr>
          <w:rStyle w:val="Strong"/>
          <w:bCs/>
          <w:sz w:val="22"/>
          <w:szCs w:val="22"/>
          <w:lang w:val="en-GB"/>
        </w:rPr>
        <w:t>0</w:t>
      </w:r>
      <w:r w:rsidR="001123F4">
        <w:rPr>
          <w:rStyle w:val="Strong"/>
          <w:bCs/>
          <w:sz w:val="22"/>
          <w:szCs w:val="22"/>
          <w:lang w:val="en-GB"/>
        </w:rPr>
        <w:t>9</w:t>
      </w:r>
      <w:r w:rsidR="00953130" w:rsidRPr="00953130">
        <w:rPr>
          <w:rStyle w:val="Strong"/>
          <w:bCs/>
          <w:sz w:val="22"/>
          <w:szCs w:val="22"/>
          <w:lang w:val="en-GB"/>
        </w:rPr>
        <w:t>/02/2021</w:t>
      </w:r>
      <w:r w:rsidRPr="00F82AA4">
        <w:rPr>
          <w:rStyle w:val="Strong"/>
          <w:b w:val="0"/>
          <w:sz w:val="22"/>
          <w:szCs w:val="22"/>
          <w:u w:val="single"/>
          <w:lang w:val="en-GB"/>
        </w:rPr>
        <w:br/>
      </w:r>
      <w:r w:rsidRPr="00F82AA4">
        <w:rPr>
          <w:rStyle w:val="Strong"/>
          <w:b w:val="0"/>
          <w:sz w:val="22"/>
          <w:szCs w:val="22"/>
          <w:lang w:val="en-GB"/>
        </w:rPr>
        <w:t>Local time</w:t>
      </w:r>
      <w:r w:rsidRPr="00F82AA4">
        <w:rPr>
          <w:rStyle w:val="Strong"/>
          <w:b w:val="0"/>
          <w:sz w:val="22"/>
          <w:szCs w:val="22"/>
          <w:u w:val="single"/>
          <w:lang w:val="en-GB"/>
        </w:rPr>
        <w:t xml:space="preserve">: </w:t>
      </w:r>
      <w:r w:rsidR="00953130" w:rsidRPr="00953130">
        <w:rPr>
          <w:rStyle w:val="Strong"/>
          <w:bCs/>
          <w:sz w:val="22"/>
          <w:szCs w:val="22"/>
          <w:lang w:val="en-GB"/>
        </w:rPr>
        <w:t>10:00</w:t>
      </w:r>
      <w:r>
        <w:rPr>
          <w:rStyle w:val="Strong"/>
          <w:sz w:val="22"/>
          <w:szCs w:val="22"/>
          <w:u w:val="single"/>
          <w:lang w:val="en-GB"/>
        </w:rPr>
        <w:br/>
      </w:r>
      <w:r w:rsidRPr="00F82AA4">
        <w:rPr>
          <w:rStyle w:val="Strong"/>
          <w:b w:val="0"/>
          <w:sz w:val="22"/>
          <w:szCs w:val="22"/>
          <w:lang w:val="en-GB"/>
        </w:rPr>
        <w:t xml:space="preserve">Place: </w:t>
      </w:r>
      <w:bookmarkStart w:id="3" w:name="_Hlk60145783"/>
      <w:r w:rsidR="00953130" w:rsidRPr="00953130">
        <w:rPr>
          <w:b/>
          <w:bCs/>
          <w:sz w:val="22"/>
        </w:rPr>
        <w:t>PE „Vojvodinasume“,  Preradovićeva 2, 21132 Petrovaradin, Novi Sad, Republic of Serbia</w:t>
      </w:r>
      <w:bookmarkEnd w:id="3"/>
      <w:r w:rsidRPr="00F82AA4">
        <w:rPr>
          <w:rStyle w:val="Strong"/>
          <w:b w:val="0"/>
          <w:sz w:val="22"/>
          <w:szCs w:val="22"/>
          <w:lang w:val="en-GB"/>
        </w:rPr>
        <w:br/>
        <w:t>Information about authorised persons and opening procedure:</w:t>
      </w:r>
      <w:r w:rsidRPr="00F82AA4">
        <w:t xml:space="preserve"> </w:t>
      </w:r>
      <w:r w:rsidRPr="00F82AA4">
        <w:rPr>
          <w:rStyle w:val="Strong"/>
          <w:b w:val="0"/>
          <w:sz w:val="22"/>
          <w:szCs w:val="22"/>
          <w:lang w:val="en-GB"/>
        </w:rPr>
        <w:t>See Internet address provided in Section I.3.</w:t>
      </w:r>
    </w:p>
    <w:sectPr w:rsidR="00DE28AE" w:rsidRPr="00D225CC" w:rsidSect="005233A2">
      <w:headerReference w:type="default" r:id="rId10"/>
      <w:footerReference w:type="default" r:id="rId11"/>
      <w:pgSz w:w="12240" w:h="15840"/>
      <w:pgMar w:top="709" w:right="1440" w:bottom="1276" w:left="1418" w:header="180"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299DE" w14:textId="77777777" w:rsidR="00453BDC" w:rsidRDefault="00453BDC">
      <w:r>
        <w:separator/>
      </w:r>
    </w:p>
  </w:endnote>
  <w:endnote w:type="continuationSeparator" w:id="0">
    <w:p w14:paraId="26902307" w14:textId="77777777" w:rsidR="00453BDC" w:rsidRDefault="00453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D5D0149"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3A7E14">
      <w:rPr>
        <w:rStyle w:val="PageNumber"/>
        <w:noProof/>
        <w:sz w:val="18"/>
        <w:szCs w:val="18"/>
      </w:rPr>
      <w:t>1</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3A7E14">
      <w:rPr>
        <w:rStyle w:val="PageNumber"/>
        <w:noProof/>
        <w:sz w:val="18"/>
        <w:szCs w:val="18"/>
      </w:rPr>
      <w:t>3</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BD701" w14:textId="77777777" w:rsidR="00453BDC" w:rsidRDefault="00453BDC">
      <w:r>
        <w:separator/>
      </w:r>
    </w:p>
  </w:footnote>
  <w:footnote w:type="continuationSeparator" w:id="0">
    <w:p w14:paraId="08F75BFE" w14:textId="77777777" w:rsidR="00453BDC" w:rsidRDefault="00453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CE55" w14:textId="1EC5F440" w:rsidR="003A7E14" w:rsidRDefault="009619A0">
    <w:pPr>
      <w:pStyle w:val="Header"/>
    </w:pPr>
    <w:r>
      <w:rPr>
        <w:noProof/>
        <w:snapToGrid/>
      </w:rPr>
      <w:drawing>
        <wp:inline distT="0" distB="0" distL="0" distR="0" wp14:anchorId="71792D88" wp14:editId="5FAD84A1">
          <wp:extent cx="6050280" cy="134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0280" cy="1348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0FF8"/>
    <w:rsid w:val="00002D29"/>
    <w:rsid w:val="0000338D"/>
    <w:rsid w:val="0000712E"/>
    <w:rsid w:val="00007198"/>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8316A"/>
    <w:rsid w:val="00087A72"/>
    <w:rsid w:val="00095030"/>
    <w:rsid w:val="000950D5"/>
    <w:rsid w:val="000A3758"/>
    <w:rsid w:val="000C1522"/>
    <w:rsid w:val="000C5B55"/>
    <w:rsid w:val="000E5BBC"/>
    <w:rsid w:val="000F0F6C"/>
    <w:rsid w:val="000F4D57"/>
    <w:rsid w:val="000F5DEF"/>
    <w:rsid w:val="0010162C"/>
    <w:rsid w:val="00105302"/>
    <w:rsid w:val="00110A94"/>
    <w:rsid w:val="00112210"/>
    <w:rsid w:val="001123F4"/>
    <w:rsid w:val="00115D2F"/>
    <w:rsid w:val="00120298"/>
    <w:rsid w:val="00126E99"/>
    <w:rsid w:val="0014405E"/>
    <w:rsid w:val="00144547"/>
    <w:rsid w:val="0015107D"/>
    <w:rsid w:val="00155BF4"/>
    <w:rsid w:val="00162F40"/>
    <w:rsid w:val="001661F7"/>
    <w:rsid w:val="00180D47"/>
    <w:rsid w:val="00181270"/>
    <w:rsid w:val="00192D12"/>
    <w:rsid w:val="001951FE"/>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82863"/>
    <w:rsid w:val="00290440"/>
    <w:rsid w:val="00290EBC"/>
    <w:rsid w:val="00296627"/>
    <w:rsid w:val="002976DE"/>
    <w:rsid w:val="00297B55"/>
    <w:rsid w:val="002A254C"/>
    <w:rsid w:val="002C26E6"/>
    <w:rsid w:val="002C2D95"/>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370"/>
    <w:rsid w:val="003B3E06"/>
    <w:rsid w:val="003B43A8"/>
    <w:rsid w:val="003B55F6"/>
    <w:rsid w:val="003C10AA"/>
    <w:rsid w:val="003C2D69"/>
    <w:rsid w:val="003C555B"/>
    <w:rsid w:val="003D195A"/>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3BDC"/>
    <w:rsid w:val="0045494F"/>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3A2"/>
    <w:rsid w:val="00523826"/>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4ED2"/>
    <w:rsid w:val="009044E4"/>
    <w:rsid w:val="009055F3"/>
    <w:rsid w:val="009066B6"/>
    <w:rsid w:val="00907556"/>
    <w:rsid w:val="00913817"/>
    <w:rsid w:val="00924137"/>
    <w:rsid w:val="00925F7F"/>
    <w:rsid w:val="0092731B"/>
    <w:rsid w:val="00952960"/>
    <w:rsid w:val="00953130"/>
    <w:rsid w:val="00960A2B"/>
    <w:rsid w:val="009619A0"/>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character" w:styleId="UnresolvedMention">
    <w:name w:val="Unresolved Mention"/>
    <w:uiPriority w:val="99"/>
    <w:semiHidden/>
    <w:unhideWhenUsed/>
    <w:rsid w:val="00953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a.vasic@vojvodinasum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jvodinasume.r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B5AA-F8BB-4E44-9326-037A2F2B4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Natasa</cp:lastModifiedBy>
  <cp:revision>2</cp:revision>
  <cp:lastPrinted>2014-01-30T15:32:00Z</cp:lastPrinted>
  <dcterms:created xsi:type="dcterms:W3CDTF">2020-12-31T07:29:00Z</dcterms:created>
  <dcterms:modified xsi:type="dcterms:W3CDTF">2020-12-31T07:29:00Z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