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8184" w14:textId="77777777"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14:paraId="237A9439" w14:textId="77777777" w:rsidR="00FD54F1" w:rsidRDefault="00596BCC" w:rsidP="0090522B">
      <w:pPr>
        <w:jc w:val="center"/>
        <w:rPr>
          <w:b/>
          <w:color w:val="000000"/>
          <w:sz w:val="16"/>
          <w:szCs w:val="16"/>
        </w:rPr>
      </w:pPr>
      <w:r w:rsidRPr="00762040">
        <w:rPr>
          <w:b/>
          <w:color w:val="000000"/>
          <w:sz w:val="16"/>
          <w:szCs w:val="16"/>
        </w:rPr>
        <w:t>(</w:t>
      </w:r>
      <w:r w:rsidRPr="00762040">
        <w:rPr>
          <w:b/>
          <w:color w:val="000000"/>
          <w:sz w:val="16"/>
          <w:szCs w:val="16"/>
          <w:highlight w:val="yellow"/>
        </w:rPr>
        <w:t>delete not applicable</w:t>
      </w:r>
      <w:r w:rsidR="00455AC6" w:rsidRPr="00762040">
        <w:rPr>
          <w:b/>
          <w:color w:val="000000"/>
          <w:sz w:val="16"/>
          <w:szCs w:val="16"/>
        </w:rPr>
        <w:t>)</w:t>
      </w:r>
    </w:p>
    <w:p w14:paraId="30951E6F" w14:textId="77777777"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14:paraId="7E91DA5A" w14:textId="77777777" w:rsidR="0040127C" w:rsidRDefault="00FD54F1" w:rsidP="00FD54F1">
      <w:pPr>
        <w:rPr>
          <w:b/>
          <w:color w:val="000000"/>
          <w:sz w:val="22"/>
          <w:szCs w:val="22"/>
          <w:u w:val="single"/>
        </w:rPr>
      </w:pPr>
      <w:r w:rsidRPr="0090522B">
        <w:rPr>
          <w:b/>
          <w:color w:val="000000"/>
          <w:sz w:val="22"/>
          <w:szCs w:val="22"/>
          <w:u w:val="single"/>
        </w:rPr>
        <w:t xml:space="preserve">Contract No </w:t>
      </w:r>
      <w:r w:rsidR="0040127C" w:rsidRPr="0040127C">
        <w:rPr>
          <w:b/>
          <w:color w:val="000000"/>
          <w:sz w:val="22"/>
          <w:szCs w:val="22"/>
          <w:u w:val="single"/>
        </w:rPr>
        <w:t>HUSRB/1903/12/0049-B2-6.1.</w:t>
      </w:r>
    </w:p>
    <w:p w14:paraId="63BD45FD" w14:textId="0EF6616A" w:rsidR="00D65639" w:rsidRDefault="004E091F" w:rsidP="00FD54F1">
      <w:pPr>
        <w:rPr>
          <w:b/>
          <w:color w:val="000000"/>
          <w:sz w:val="22"/>
          <w:szCs w:val="22"/>
          <w:u w:val="single"/>
        </w:rPr>
      </w:pPr>
      <w:r w:rsidRPr="0090522B">
        <w:rPr>
          <w:b/>
          <w:color w:val="000000"/>
          <w:sz w:val="22"/>
          <w:szCs w:val="22"/>
          <w:u w:val="single"/>
        </w:rPr>
        <w:t>Title</w:t>
      </w:r>
      <w:r w:rsidR="0040127C">
        <w:rPr>
          <w:b/>
          <w:color w:val="000000"/>
          <w:sz w:val="22"/>
          <w:szCs w:val="22"/>
          <w:u w:val="single"/>
        </w:rPr>
        <w:t xml:space="preserve">: </w:t>
      </w:r>
      <w:r w:rsidR="0040127C" w:rsidRPr="0040127C">
        <w:rPr>
          <w:b/>
          <w:color w:val="000000"/>
          <w:sz w:val="22"/>
          <w:szCs w:val="22"/>
          <w:u w:val="single"/>
        </w:rPr>
        <w:t>Procurement of Airboat and field equipment for project BirdPROTECT-B2</w:t>
      </w:r>
    </w:p>
    <w:p w14:paraId="1D03E44B" w14:textId="5CDE08BA" w:rsidR="0040127C" w:rsidRPr="0040127C" w:rsidRDefault="0040127C" w:rsidP="00FD54F1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ab/>
      </w:r>
      <w:r w:rsidRPr="0040127C">
        <w:rPr>
          <w:b/>
          <w:color w:val="000000"/>
          <w:sz w:val="22"/>
          <w:szCs w:val="22"/>
          <w:u w:val="single"/>
        </w:rPr>
        <w:t>LOT 1 - Airboat</w:t>
      </w:r>
    </w:p>
    <w:p w14:paraId="2024C19E" w14:textId="5391175C" w:rsidR="0040127C" w:rsidRPr="0040127C" w:rsidRDefault="0040127C" w:rsidP="00FD54F1">
      <w:pPr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2"/>
          <w:szCs w:val="22"/>
        </w:rPr>
        <w:tab/>
      </w:r>
      <w:r w:rsidRPr="0040127C">
        <w:rPr>
          <w:b/>
          <w:color w:val="000000"/>
          <w:sz w:val="22"/>
          <w:szCs w:val="22"/>
          <w:u w:val="single"/>
        </w:rPr>
        <w:t>LOT 2 - Field equipment</w:t>
      </w:r>
    </w:p>
    <w:p w14:paraId="6F32E78E" w14:textId="77777777" w:rsidR="00D65639" w:rsidRPr="00FD54F1" w:rsidRDefault="00D65639">
      <w:pPr>
        <w:rPr>
          <w:sz w:val="22"/>
          <w:szCs w:val="22"/>
        </w:rPr>
      </w:pPr>
    </w:p>
    <w:p w14:paraId="0EEA1AF7" w14:textId="77777777" w:rsidR="00D65639" w:rsidRPr="00495B3C" w:rsidRDefault="000478C3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  <w:highlight w:val="yellow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D65639" w:rsidRPr="00495B3C">
        <w:rPr>
          <w:sz w:val="22"/>
          <w:szCs w:val="22"/>
          <w:highlight w:val="yellow"/>
        </w:rPr>
        <w:t xml:space="preserve"> </w:t>
      </w:r>
      <w:r w:rsidR="00D65639" w:rsidRPr="00495B3C">
        <w:rPr>
          <w:b/>
          <w:sz w:val="22"/>
          <w:szCs w:val="22"/>
          <w:highlight w:val="yellow"/>
        </w:rPr>
        <w:t>………………………………</w:t>
      </w:r>
    </w:p>
    <w:p w14:paraId="46192A41" w14:textId="77777777" w:rsidR="00D65639" w:rsidRPr="00495B3C" w:rsidRDefault="00D65639">
      <w:pPr>
        <w:tabs>
          <w:tab w:val="left" w:pos="993"/>
          <w:tab w:val="left" w:pos="6237"/>
        </w:tabs>
        <w:rPr>
          <w:sz w:val="22"/>
          <w:szCs w:val="22"/>
          <w:highlight w:val="yellow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</w:t>
      </w:r>
    </w:p>
    <w:p w14:paraId="4E76E61D" w14:textId="77777777" w:rsidR="00D65639" w:rsidRPr="00FD54F1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</w:t>
      </w:r>
    </w:p>
    <w:p w14:paraId="4266D2F5" w14:textId="77777777"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2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4992"/>
        <w:gridCol w:w="709"/>
        <w:gridCol w:w="851"/>
        <w:gridCol w:w="708"/>
        <w:gridCol w:w="3827"/>
      </w:tblGrid>
      <w:tr w:rsidR="0040127C" w:rsidRPr="0090522B" w14:paraId="0F53B73D" w14:textId="77777777" w:rsidTr="00F2111C">
        <w:trPr>
          <w:cantSplit/>
          <w:trHeight w:hRule="exact" w:val="1654"/>
        </w:trPr>
        <w:tc>
          <w:tcPr>
            <w:tcW w:w="624" w:type="dxa"/>
            <w:vAlign w:val="center"/>
          </w:tcPr>
          <w:p w14:paraId="74785E78" w14:textId="77777777" w:rsidR="0040127C" w:rsidRPr="0090522B" w:rsidRDefault="0040127C" w:rsidP="00F2111C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14:paraId="48CD180E" w14:textId="77777777" w:rsidR="0040127C" w:rsidRPr="0090522B" w:rsidRDefault="0040127C" w:rsidP="00F2111C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7F20B1AA" w14:textId="77777777" w:rsidR="0040127C" w:rsidRPr="0090522B" w:rsidRDefault="0040127C" w:rsidP="00F2111C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CCC22" w14:textId="77777777" w:rsidR="0040127C" w:rsidRPr="0090522B" w:rsidRDefault="0040127C" w:rsidP="00F2111C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3FF41E" w14:textId="783360E9" w:rsidR="0040127C" w:rsidRPr="00E0139B" w:rsidRDefault="00E0139B" w:rsidP="00F2111C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0139B">
              <w:rPr>
                <w:b/>
                <w:bCs/>
                <w:sz w:val="22"/>
              </w:rPr>
              <w:t>Unloading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4EC79" w14:textId="77777777" w:rsidR="0040127C" w:rsidRPr="00F7405C" w:rsidRDefault="0040127C" w:rsidP="00F2111C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405C">
              <w:rPr>
                <w:b/>
                <w:sz w:val="22"/>
                <w:szCs w:val="22"/>
              </w:rPr>
              <w:t>Manuals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0EC65" w14:textId="77777777" w:rsidR="0040127C" w:rsidRPr="0090522B" w:rsidRDefault="0040127C" w:rsidP="00F2111C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14:paraId="5A29C411" w14:textId="77777777" w:rsidR="0040127C" w:rsidRPr="0090522B" w:rsidRDefault="0040127C" w:rsidP="00F2111C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  <w:r>
              <w:rPr>
                <w:b/>
                <w:sz w:val="22"/>
                <w:szCs w:val="22"/>
              </w:rPr>
              <w:t xml:space="preserve"> (Model No./SN)</w:t>
            </w:r>
          </w:p>
        </w:tc>
      </w:tr>
      <w:tr w:rsidR="0040127C" w:rsidRPr="00FD54F1" w14:paraId="43EE8E64" w14:textId="77777777" w:rsidTr="00F2111C">
        <w:tblPrEx>
          <w:tblBorders>
            <w:insideH w:val="single" w:sz="6" w:space="0" w:color="auto"/>
          </w:tblBorders>
        </w:tblPrEx>
        <w:trPr>
          <w:trHeight w:hRule="exact" w:val="512"/>
        </w:trPr>
        <w:tc>
          <w:tcPr>
            <w:tcW w:w="624" w:type="dxa"/>
          </w:tcPr>
          <w:p w14:paraId="19A96AB1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6EBF60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2" w:type="dxa"/>
          </w:tcPr>
          <w:p w14:paraId="1AB08CC3" w14:textId="77777777" w:rsidR="0040127C" w:rsidRPr="00FD54F1" w:rsidRDefault="0040127C" w:rsidP="00F2111C">
            <w:pPr>
              <w:pStyle w:val="Testo"/>
              <w:spacing w:before="12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14C1E0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5E6838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D10EE0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83492BF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127C" w:rsidRPr="00FD54F1" w14:paraId="3FA3B304" w14:textId="77777777" w:rsidTr="00F2111C">
        <w:tblPrEx>
          <w:tblBorders>
            <w:insideH w:val="single" w:sz="6" w:space="0" w:color="auto"/>
          </w:tblBorders>
        </w:tblPrEx>
        <w:trPr>
          <w:trHeight w:hRule="exact" w:val="512"/>
        </w:trPr>
        <w:tc>
          <w:tcPr>
            <w:tcW w:w="624" w:type="dxa"/>
          </w:tcPr>
          <w:p w14:paraId="31D96679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C3D091E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2" w:type="dxa"/>
          </w:tcPr>
          <w:p w14:paraId="4C93C9F2" w14:textId="77777777" w:rsidR="0040127C" w:rsidRPr="00FD54F1" w:rsidRDefault="0040127C" w:rsidP="00F2111C">
            <w:pPr>
              <w:pStyle w:val="Testo"/>
              <w:spacing w:before="12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B7211A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7DDAA1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F3939D1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16BCCFC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127C" w:rsidRPr="00FD54F1" w14:paraId="720096DE" w14:textId="77777777" w:rsidTr="00F2111C">
        <w:tblPrEx>
          <w:tblBorders>
            <w:insideH w:val="single" w:sz="6" w:space="0" w:color="auto"/>
          </w:tblBorders>
        </w:tblPrEx>
        <w:trPr>
          <w:trHeight w:hRule="exact" w:val="512"/>
        </w:trPr>
        <w:tc>
          <w:tcPr>
            <w:tcW w:w="624" w:type="dxa"/>
          </w:tcPr>
          <w:p w14:paraId="061787A2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FBB09E6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2" w:type="dxa"/>
          </w:tcPr>
          <w:p w14:paraId="5577914C" w14:textId="77777777" w:rsidR="0040127C" w:rsidRPr="00FD54F1" w:rsidRDefault="0040127C" w:rsidP="00F2111C">
            <w:pPr>
              <w:pStyle w:val="Testo"/>
              <w:spacing w:before="12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0DFB28" w14:textId="77777777" w:rsidR="0040127C" w:rsidRPr="00FD54F1" w:rsidRDefault="0040127C" w:rsidP="00F2111C">
            <w:pPr>
              <w:pStyle w:val="Testo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69129D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FFBC5C9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DF8510" w14:textId="77777777" w:rsidR="0040127C" w:rsidRPr="00FD54F1" w:rsidRDefault="0040127C" w:rsidP="00F2111C">
            <w:pPr>
              <w:pStyle w:val="Testo"/>
              <w:spacing w:before="12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570570" w14:textId="77777777" w:rsidR="0040127C" w:rsidRPr="00FD54F1" w:rsidRDefault="0040127C">
      <w:pPr>
        <w:tabs>
          <w:tab w:val="left" w:pos="3402"/>
        </w:tabs>
        <w:rPr>
          <w:sz w:val="22"/>
          <w:szCs w:val="22"/>
        </w:rPr>
      </w:pPr>
    </w:p>
    <w:p w14:paraId="66352260" w14:textId="77777777"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</w:t>
      </w:r>
      <w:proofErr w:type="gramStart"/>
      <w:r w:rsidR="00D65639" w:rsidRPr="00FD54F1">
        <w:rPr>
          <w:sz w:val="22"/>
          <w:szCs w:val="22"/>
        </w:rPr>
        <w:t>above mentioned</w:t>
      </w:r>
      <w:proofErr w:type="gramEnd"/>
      <w:r w:rsidR="00D65639" w:rsidRPr="00FD54F1">
        <w:rPr>
          <w:sz w:val="22"/>
          <w:szCs w:val="22"/>
        </w:rPr>
        <w:t xml:space="preserve">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14:paraId="1F74A780" w14:textId="77777777"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14:paraId="594A9F2F" w14:textId="77777777"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14:paraId="38CE5298" w14:textId="77777777"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14:paraId="5E436DC1" w14:textId="77777777"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 xml:space="preserve">Date of </w:t>
      </w:r>
      <w:proofErr w:type="gramStart"/>
      <w:r w:rsidR="00633369" w:rsidRPr="00FD54F1">
        <w:rPr>
          <w:sz w:val="22"/>
          <w:szCs w:val="22"/>
        </w:rPr>
        <w:t>acceptance:</w:t>
      </w:r>
      <w:r w:rsidR="00633369" w:rsidRPr="00495B3C">
        <w:rPr>
          <w:sz w:val="22"/>
          <w:szCs w:val="22"/>
          <w:highlight w:val="yellow"/>
        </w:rPr>
        <w:t>…</w:t>
      </w:r>
      <w:proofErr w:type="gramEnd"/>
      <w:r w:rsidR="00633369" w:rsidRPr="00495B3C">
        <w:rPr>
          <w:sz w:val="22"/>
          <w:szCs w:val="22"/>
          <w:highlight w:val="yellow"/>
        </w:rPr>
        <w:t>……………….</w:t>
      </w:r>
    </w:p>
    <w:p w14:paraId="4BE592B7" w14:textId="77777777"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14:paraId="61E49F65" w14:textId="77777777" w:rsidR="0040127C" w:rsidRPr="00FD54F1" w:rsidRDefault="0040127C" w:rsidP="0040127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proofErr w:type="gramStart"/>
      <w:r w:rsidRPr="00FD54F1">
        <w:rPr>
          <w:sz w:val="22"/>
          <w:szCs w:val="22"/>
          <w:u w:val="single"/>
        </w:rPr>
        <w:t>The</w:t>
      </w:r>
      <w:proofErr w:type="gramEnd"/>
      <w:r w:rsidRPr="00FD54F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</w:p>
    <w:p w14:paraId="1AC3DD6E" w14:textId="77777777" w:rsidR="0040127C" w:rsidRPr="00FD54F1" w:rsidRDefault="0040127C" w:rsidP="0040127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  <w:proofErr w:type="spellStart"/>
      <w:r w:rsidRPr="00FD54F1">
        <w:rPr>
          <w:sz w:val="22"/>
          <w:szCs w:val="22"/>
        </w:rPr>
        <w:t>Name</w:t>
      </w:r>
      <w:proofErr w:type="spellEnd"/>
    </w:p>
    <w:p w14:paraId="6712827A" w14:textId="77777777" w:rsidR="0040127C" w:rsidRPr="00FD54F1" w:rsidRDefault="0040127C" w:rsidP="0040127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</w:t>
      </w:r>
      <w:proofErr w:type="gramStart"/>
      <w:r w:rsidRPr="00FD54F1">
        <w:rPr>
          <w:sz w:val="22"/>
          <w:szCs w:val="22"/>
        </w:rPr>
        <w:t>…..</w:t>
      </w:r>
      <w:proofErr w:type="gramEnd"/>
      <w:r w:rsidRPr="00FD54F1">
        <w:rPr>
          <w:sz w:val="22"/>
          <w:szCs w:val="22"/>
        </w:rPr>
        <w:tab/>
        <w:t>Signature………………………</w:t>
      </w:r>
      <w:proofErr w:type="gramStart"/>
      <w:r w:rsidRPr="00FD54F1">
        <w:rPr>
          <w:sz w:val="22"/>
          <w:szCs w:val="22"/>
        </w:rPr>
        <w:t>…..</w:t>
      </w:r>
      <w:proofErr w:type="gramEnd"/>
    </w:p>
    <w:p w14:paraId="4C246107" w14:textId="77777777" w:rsidR="0040127C" w:rsidRPr="00FD54F1" w:rsidRDefault="0040127C" w:rsidP="0040127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14:paraId="2AAB3A29" w14:textId="77777777" w:rsidR="0040127C" w:rsidRDefault="0040127C" w:rsidP="0040127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sectPr w:rsidR="0040127C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D769" w14:textId="77777777" w:rsidR="006B445A" w:rsidRDefault="006B445A">
      <w:r>
        <w:separator/>
      </w:r>
    </w:p>
  </w:endnote>
  <w:endnote w:type="continuationSeparator" w:id="0">
    <w:p w14:paraId="13C3CCC7" w14:textId="77777777" w:rsidR="006B445A" w:rsidRDefault="006B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710A" w14:textId="77777777" w:rsidR="003C2E82" w:rsidRDefault="003C2E82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044654" w14:textId="77777777" w:rsidR="003C2E82" w:rsidRDefault="003C2E82" w:rsidP="003C2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E3C8" w14:textId="77777777"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5351CF" w:rsidRPr="005351C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5351CF" w:rsidRPr="005351C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</w:p>
  <w:p w14:paraId="1E2A5CFB" w14:textId="77777777" w:rsidR="005351CF" w:rsidRPr="00486DDB" w:rsidRDefault="00106C0D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7486" w14:textId="77777777" w:rsidR="006178E1" w:rsidRDefault="0061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14B46" w14:textId="77777777" w:rsidR="006B445A" w:rsidRDefault="006B445A">
      <w:r>
        <w:separator/>
      </w:r>
    </w:p>
  </w:footnote>
  <w:footnote w:type="continuationSeparator" w:id="0">
    <w:p w14:paraId="19839DA3" w14:textId="77777777" w:rsidR="006B445A" w:rsidRDefault="006B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84F5" w14:textId="77777777" w:rsidR="006178E1" w:rsidRDefault="0061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274E" w14:textId="77777777" w:rsidR="006178E1" w:rsidRDefault="0061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7009" w14:textId="77777777" w:rsidR="006178E1" w:rsidRDefault="00617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97FE0"/>
    <w:rsid w:val="003C2E82"/>
    <w:rsid w:val="003E5D42"/>
    <w:rsid w:val="0040127C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6904BB"/>
    <w:rsid w:val="006B445A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1331E"/>
    <w:rsid w:val="00B473E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0139B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635A8"/>
  <w15:chartTrackingRefBased/>
  <w15:docId w15:val="{3BE5624C-D3D4-44B6-B9D9-66BA003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E42"/>
    <w:pPr>
      <w:widowControl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pPr>
      <w:ind w:left="-284"/>
    </w:pPr>
    <w:rPr>
      <w:b/>
      <w:sz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bollo-coimex">
    <w:name w:val="bollo-coimex"/>
    <w:basedOn w:val="Normal"/>
    <w:pPr>
      <w:spacing w:line="480" w:lineRule="auto"/>
      <w:jc w:val="both"/>
    </w:pPr>
  </w:style>
  <w:style w:type="paragraph" w:customStyle="1" w:styleId="Testo">
    <w:name w:val="Testo"/>
    <w:basedOn w:val="Normal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Natasa</cp:lastModifiedBy>
  <cp:revision>2</cp:revision>
  <cp:lastPrinted>2012-09-24T09:56:00Z</cp:lastPrinted>
  <dcterms:created xsi:type="dcterms:W3CDTF">2020-12-31T07:34:00Z</dcterms:created>
  <dcterms:modified xsi:type="dcterms:W3CDTF">2020-12-31T07:34:00Z</dcterms:modified>
</cp:coreProperties>
</file>